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BFA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26FBB4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370CF1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B20F8">
        <w:rPr>
          <w:b w:val="0"/>
          <w:sz w:val="24"/>
          <w:szCs w:val="24"/>
        </w:rPr>
        <w:t>0</w:t>
      </w:r>
      <w:r w:rsidR="002352B5">
        <w:rPr>
          <w:b w:val="0"/>
          <w:sz w:val="24"/>
          <w:szCs w:val="24"/>
        </w:rPr>
        <w:t>3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49C56A9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F7C15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596F667" w14:textId="3F8F1D83" w:rsidR="00CE4839" w:rsidRPr="00962826" w:rsidRDefault="007B20F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9079B4">
        <w:rPr>
          <w:b w:val="0"/>
          <w:sz w:val="24"/>
          <w:szCs w:val="24"/>
        </w:rPr>
        <w:t>.</w:t>
      </w:r>
      <w:r w:rsidR="002352B5">
        <w:rPr>
          <w:b w:val="0"/>
          <w:sz w:val="24"/>
          <w:szCs w:val="24"/>
        </w:rPr>
        <w:t>М</w:t>
      </w:r>
      <w:r w:rsidR="009079B4">
        <w:rPr>
          <w:b w:val="0"/>
          <w:sz w:val="24"/>
          <w:szCs w:val="24"/>
        </w:rPr>
        <w:t>.</w:t>
      </w:r>
      <w:r w:rsidR="002352B5">
        <w:rPr>
          <w:b w:val="0"/>
          <w:sz w:val="24"/>
          <w:szCs w:val="24"/>
        </w:rPr>
        <w:t>А</w:t>
      </w:r>
      <w:r w:rsidR="009079B4">
        <w:rPr>
          <w:b w:val="0"/>
          <w:sz w:val="24"/>
          <w:szCs w:val="24"/>
        </w:rPr>
        <w:t>.</w:t>
      </w:r>
    </w:p>
    <w:p w14:paraId="7B77953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5A39FD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196AB2">
        <w:t>18 февраля</w:t>
      </w:r>
      <w:r w:rsidR="003070CE">
        <w:t xml:space="preserve"> 2021 года</w:t>
      </w:r>
    </w:p>
    <w:p w14:paraId="6136EA1E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2C06EE5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B6B138A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5D998D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EF14C1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7C9EFFD" w14:textId="77777777" w:rsidR="007C06AC" w:rsidRDefault="00913ACF" w:rsidP="005960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39087C00" w14:textId="6DEDD540" w:rsidR="00196AB2" w:rsidRPr="005960E2" w:rsidRDefault="00196AB2" w:rsidP="005960E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Б</w:t>
      </w:r>
      <w:r w:rsidR="009079B4">
        <w:rPr>
          <w:color w:val="auto"/>
        </w:rPr>
        <w:t>.</w:t>
      </w:r>
      <w:r>
        <w:rPr>
          <w:color w:val="auto"/>
        </w:rPr>
        <w:t>М.А. и её представителя адвоката В</w:t>
      </w:r>
      <w:r w:rsidR="009079B4">
        <w:rPr>
          <w:color w:val="auto"/>
        </w:rPr>
        <w:t>.</w:t>
      </w:r>
      <w:r>
        <w:rPr>
          <w:color w:val="auto"/>
        </w:rPr>
        <w:t>Я.В. (по ордеру),</w:t>
      </w:r>
    </w:p>
    <w:p w14:paraId="65ECFEA8" w14:textId="728C4658" w:rsidR="00CE4839" w:rsidRDefault="00CE4839" w:rsidP="009079B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EF14C1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EF14C1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EF14C1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EF14C1">
        <w:rPr>
          <w:sz w:val="24"/>
        </w:rPr>
        <w:t xml:space="preserve"> </w:t>
      </w:r>
      <w:r w:rsidR="002352B5">
        <w:rPr>
          <w:sz w:val="24"/>
        </w:rPr>
        <w:t>2</w:t>
      </w:r>
      <w:r w:rsidR="00BB261C">
        <w:rPr>
          <w:sz w:val="24"/>
        </w:rPr>
        <w:t>9</w:t>
      </w:r>
      <w:r w:rsidR="00373315">
        <w:rPr>
          <w:sz w:val="24"/>
        </w:rPr>
        <w:t>.</w:t>
      </w:r>
      <w:r w:rsidR="002352B5">
        <w:rPr>
          <w:sz w:val="24"/>
        </w:rPr>
        <w:t>12</w:t>
      </w:r>
      <w:r w:rsidR="00832BD6">
        <w:rPr>
          <w:sz w:val="24"/>
        </w:rPr>
        <w:t>.202</w:t>
      </w:r>
      <w:r w:rsidR="002352B5">
        <w:rPr>
          <w:sz w:val="24"/>
        </w:rPr>
        <w:t>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2352B5">
        <w:rPr>
          <w:sz w:val="24"/>
          <w:szCs w:val="24"/>
        </w:rPr>
        <w:t xml:space="preserve">представлению 1-го Вице-президента АПМО </w:t>
      </w:r>
      <w:proofErr w:type="spellStart"/>
      <w:r w:rsidR="002352B5">
        <w:rPr>
          <w:sz w:val="24"/>
          <w:szCs w:val="24"/>
        </w:rPr>
        <w:t>Толчеева</w:t>
      </w:r>
      <w:proofErr w:type="spellEnd"/>
      <w:r w:rsidR="002352B5">
        <w:rPr>
          <w:sz w:val="24"/>
          <w:szCs w:val="24"/>
        </w:rPr>
        <w:t xml:space="preserve"> М.Н.</w:t>
      </w:r>
      <w:r w:rsidR="00EF14C1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7B20F8">
        <w:rPr>
          <w:sz w:val="24"/>
          <w:szCs w:val="24"/>
        </w:rPr>
        <w:t>Б</w:t>
      </w:r>
      <w:r w:rsidR="009079B4">
        <w:rPr>
          <w:sz w:val="24"/>
          <w:szCs w:val="24"/>
        </w:rPr>
        <w:t>.</w:t>
      </w:r>
      <w:r w:rsidR="002352B5">
        <w:rPr>
          <w:sz w:val="24"/>
          <w:szCs w:val="24"/>
        </w:rPr>
        <w:t>М.А</w:t>
      </w:r>
    </w:p>
    <w:p w14:paraId="0A739974" w14:textId="77777777" w:rsidR="009079B4" w:rsidRDefault="009079B4" w:rsidP="009079B4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4FF254F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EB24AB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8E93728" w14:textId="1461F0D1" w:rsidR="002352B5" w:rsidRDefault="003070CE" w:rsidP="00AD0BD6">
      <w:pPr>
        <w:jc w:val="both"/>
      </w:pPr>
      <w:r>
        <w:tab/>
      </w:r>
      <w:r w:rsidR="002352B5">
        <w:t>В вышеуказанном представлении 1-го Вице-президента АПМО в отношении адвоката Б</w:t>
      </w:r>
      <w:r w:rsidR="009079B4">
        <w:t>.</w:t>
      </w:r>
      <w:r w:rsidR="002352B5">
        <w:t>М.А. сообщается, что умолчание о смерти доверителя и прекращении в силу прямого указания закона полномочий представителя, совершение Б</w:t>
      </w:r>
      <w:r w:rsidR="009079B4">
        <w:t>.</w:t>
      </w:r>
      <w:r w:rsidR="002352B5">
        <w:t>М.А. юридически значимых действий от имени умершего в рамках участия в гражданском деле, рассматриваемого Судебной коллегией по гражданским делам М</w:t>
      </w:r>
      <w:r w:rsidR="009079B4">
        <w:t>.</w:t>
      </w:r>
      <w:r w:rsidR="002352B5">
        <w:t xml:space="preserve"> городского су</w:t>
      </w:r>
      <w:r w:rsidR="00EF14C1">
        <w:t>да, не отвечают требованиям пп.1 п.1 ст.</w:t>
      </w:r>
      <w:r w:rsidR="002352B5">
        <w:t>7 ФЗ «Об адвокатской деят</w:t>
      </w:r>
      <w:r w:rsidR="00EF14C1">
        <w:t>ельности и адвокатуре в РФ», п.1 ст.</w:t>
      </w:r>
      <w:r w:rsidR="002352B5">
        <w:t>8, п.</w:t>
      </w:r>
      <w:r w:rsidR="00EF14C1">
        <w:t>2 ст.5, п.1 ст.</w:t>
      </w:r>
      <w:r w:rsidR="002352B5">
        <w:t>10 Кодекса профессиональной этики адвоката (далее – КПЭА).</w:t>
      </w:r>
    </w:p>
    <w:p w14:paraId="65F5C9DA" w14:textId="77777777" w:rsidR="002352B5" w:rsidRDefault="002352B5" w:rsidP="00AD0BD6">
      <w:pPr>
        <w:jc w:val="both"/>
      </w:pPr>
      <w:r>
        <w:tab/>
        <w:t>К представлению приложены копии следующих документов:</w:t>
      </w:r>
    </w:p>
    <w:p w14:paraId="214DA59C" w14:textId="2F1D3E07" w:rsidR="002352B5" w:rsidRDefault="002352B5" w:rsidP="00AD0BD6">
      <w:pPr>
        <w:jc w:val="both"/>
      </w:pPr>
      <w:r>
        <w:t>- жалобы В</w:t>
      </w:r>
      <w:r w:rsidR="009079B4">
        <w:t>.</w:t>
      </w:r>
      <w:r>
        <w:t>Г.П. депутату ГД ФСРФ (сообщается, что 14.07.2020 г. адвокат явилась в судебное заседание</w:t>
      </w:r>
      <w:r w:rsidR="00CA21C1">
        <w:t xml:space="preserve"> в качестве представителя Д</w:t>
      </w:r>
      <w:r w:rsidR="009079B4">
        <w:t>.</w:t>
      </w:r>
      <w:r w:rsidR="00CA21C1">
        <w:t>С.П. (по ордеру), зная, что Д</w:t>
      </w:r>
      <w:r w:rsidR="009079B4">
        <w:t>.</w:t>
      </w:r>
      <w:r w:rsidR="00CA21C1">
        <w:t>С.П. умерла ещё в марте 2020 г.</w:t>
      </w:r>
      <w:r w:rsidR="00EF14C1">
        <w:t>,</w:t>
      </w:r>
      <w:r w:rsidR="00CA21C1">
        <w:t xml:space="preserve"> обманула суд, заявив, что доверитель не возражает против рассмотрения дела в её отсутствие);</w:t>
      </w:r>
    </w:p>
    <w:p w14:paraId="3AD71D5A" w14:textId="53D4569F" w:rsidR="00CA21C1" w:rsidRDefault="00CA21C1" w:rsidP="00AD0BD6">
      <w:pPr>
        <w:jc w:val="both"/>
      </w:pPr>
      <w:r>
        <w:t xml:space="preserve">- ордера адвоката от 13.07.2020 г. (поручается с </w:t>
      </w:r>
      <w:r w:rsidRPr="00196AB2">
        <w:t>12.03.2020 г.</w:t>
      </w:r>
      <w:r>
        <w:t xml:space="preserve"> частная жалоба Д</w:t>
      </w:r>
      <w:r w:rsidR="009079B4">
        <w:t>.</w:t>
      </w:r>
      <w:r>
        <w:t>С.П., основание выдачи ордера «44»);</w:t>
      </w:r>
    </w:p>
    <w:p w14:paraId="698DCAB4" w14:textId="3AF60A12" w:rsidR="00CA21C1" w:rsidRDefault="00CA21C1" w:rsidP="00AD0BD6">
      <w:pPr>
        <w:jc w:val="both"/>
      </w:pPr>
      <w:r>
        <w:t>- доверенности (генеральной) от 19.05.2016 г., выданной Д</w:t>
      </w:r>
      <w:r w:rsidR="009079B4">
        <w:t>.</w:t>
      </w:r>
      <w:r>
        <w:t>С.П. Л</w:t>
      </w:r>
      <w:r w:rsidR="009079B4">
        <w:t>.</w:t>
      </w:r>
      <w:r>
        <w:t>Ю.А.;</w:t>
      </w:r>
    </w:p>
    <w:p w14:paraId="7FA64064" w14:textId="77777777" w:rsidR="00CA21C1" w:rsidRDefault="00CA21C1" w:rsidP="00AD0BD6">
      <w:pPr>
        <w:jc w:val="both"/>
      </w:pPr>
      <w:r>
        <w:t>- протокола судебного заседания от 14.07.2020 г. (указано, что адвокат действовала на основании ордера);</w:t>
      </w:r>
    </w:p>
    <w:p w14:paraId="280136D6" w14:textId="0334ADB0" w:rsidR="00CA21C1" w:rsidRDefault="00CA21C1" w:rsidP="00AD0BD6">
      <w:pPr>
        <w:jc w:val="both"/>
      </w:pPr>
      <w:r>
        <w:t>- свидетельства о смерти Д</w:t>
      </w:r>
      <w:r w:rsidR="009079B4">
        <w:t>.</w:t>
      </w:r>
      <w:r>
        <w:t>С.П. (умерла 24.03.2020 г.);</w:t>
      </w:r>
    </w:p>
    <w:p w14:paraId="51A188FB" w14:textId="77777777" w:rsidR="00CA21C1" w:rsidRDefault="00CA21C1" w:rsidP="00AD0BD6">
      <w:pPr>
        <w:jc w:val="both"/>
      </w:pPr>
      <w:r>
        <w:t>- расписки участников процесса об извещении о дате слушания дела на 22.09.2020 г.;</w:t>
      </w:r>
    </w:p>
    <w:p w14:paraId="3D10EBD6" w14:textId="08BA39B6" w:rsidR="00CA21C1" w:rsidRDefault="00CA21C1" w:rsidP="00AD0BD6">
      <w:pPr>
        <w:jc w:val="both"/>
      </w:pPr>
      <w:r>
        <w:t>- доверенности К</w:t>
      </w:r>
      <w:r w:rsidR="009079B4">
        <w:t>.</w:t>
      </w:r>
      <w:r>
        <w:t>А.В. от 26.03.2020 г., выданной Л</w:t>
      </w:r>
      <w:r w:rsidR="009079B4">
        <w:t>.</w:t>
      </w:r>
      <w:r>
        <w:t>Ю.А. и Б</w:t>
      </w:r>
      <w:r w:rsidR="009079B4">
        <w:t>.</w:t>
      </w:r>
      <w:r>
        <w:t>М.А.</w:t>
      </w:r>
    </w:p>
    <w:p w14:paraId="4D3444BC" w14:textId="20305A13" w:rsidR="00F95D70" w:rsidRDefault="00F95D70" w:rsidP="00AD0BD6">
      <w:pPr>
        <w:jc w:val="both"/>
      </w:pPr>
      <w:r>
        <w:tab/>
        <w:t>Адвокатом представлены письменные объяснения, в которых она сообщает, что 16.01.2020 г. она заключила соглашение с Л</w:t>
      </w:r>
      <w:r w:rsidR="009079B4">
        <w:t>.</w:t>
      </w:r>
      <w:r>
        <w:t>Ю.А. на оказание юридической помощи Д</w:t>
      </w:r>
      <w:r w:rsidR="009079B4">
        <w:t>.</w:t>
      </w:r>
      <w:r>
        <w:t>С.П., которую никогда не видела. 12.03.2020 г. адвокат заключила соглашение на представление интересов в суде при рассмотрении частной жалобы В</w:t>
      </w:r>
      <w:r w:rsidR="009079B4">
        <w:t>.</w:t>
      </w:r>
      <w:r>
        <w:t xml:space="preserve">Г.П. </w:t>
      </w:r>
      <w:r w:rsidR="00EF14C1">
        <w:t>О том, что Д</w:t>
      </w:r>
      <w:r w:rsidR="009079B4">
        <w:t>.</w:t>
      </w:r>
      <w:r w:rsidR="00EF14C1">
        <w:t>С.П. умерла</w:t>
      </w:r>
      <w:r>
        <w:t xml:space="preserve"> адвокату ничего не было известно.</w:t>
      </w:r>
    </w:p>
    <w:p w14:paraId="693DD1E3" w14:textId="77777777" w:rsidR="00F95D70" w:rsidRDefault="00F95D70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3A9D965" w14:textId="385217C8" w:rsidR="00F95D70" w:rsidRDefault="00F95D70" w:rsidP="00AD0BD6">
      <w:pPr>
        <w:jc w:val="both"/>
      </w:pPr>
      <w:r>
        <w:lastRenderedPageBreak/>
        <w:t>- определения Д</w:t>
      </w:r>
      <w:r w:rsidR="009079B4">
        <w:t>.</w:t>
      </w:r>
      <w:r>
        <w:t xml:space="preserve"> районного суда г. М</w:t>
      </w:r>
      <w:r w:rsidR="009079B4">
        <w:t>.</w:t>
      </w:r>
      <w:r>
        <w:t xml:space="preserve"> от 14.02.2020 г. (первый лист, резолютивная часть отсутствует, вероятно В</w:t>
      </w:r>
      <w:r w:rsidR="009079B4">
        <w:t>.</w:t>
      </w:r>
      <w:r>
        <w:t>Г.П. подал исковое заявление о признании Д</w:t>
      </w:r>
      <w:r w:rsidR="009079B4">
        <w:t>.</w:t>
      </w:r>
      <w:r>
        <w:t>С.П. недееспособной);</w:t>
      </w:r>
    </w:p>
    <w:p w14:paraId="2605A8B2" w14:textId="32E528D5" w:rsidR="00F95D70" w:rsidRDefault="00F95D70" w:rsidP="00AD0BD6">
      <w:pPr>
        <w:jc w:val="both"/>
      </w:pPr>
      <w:r>
        <w:t>- договора № 9 от 16.01.2020 г., заключенного с Л</w:t>
      </w:r>
      <w:r w:rsidR="009079B4">
        <w:t>.</w:t>
      </w:r>
      <w:r>
        <w:t>Ю.А. на оказание юридической помощи Д</w:t>
      </w:r>
      <w:r w:rsidR="009079B4">
        <w:t>.</w:t>
      </w:r>
      <w:r>
        <w:t>С.П.;</w:t>
      </w:r>
    </w:p>
    <w:p w14:paraId="42258690" w14:textId="0C24BA6F" w:rsidR="00F95D70" w:rsidRDefault="00F95D70" w:rsidP="00F95D70">
      <w:pPr>
        <w:jc w:val="both"/>
      </w:pPr>
      <w:r>
        <w:t>- договора № 44 от 12.03.2020 г., заключенного с Л</w:t>
      </w:r>
      <w:r w:rsidR="009079B4">
        <w:t>.</w:t>
      </w:r>
      <w:r>
        <w:t>Ю.А. на оказание юридической помощи Д</w:t>
      </w:r>
      <w:r w:rsidR="009079B4">
        <w:t>.</w:t>
      </w:r>
      <w:r>
        <w:t>С.П.;</w:t>
      </w:r>
    </w:p>
    <w:p w14:paraId="34A80A3F" w14:textId="62887F2C" w:rsidR="00F95D70" w:rsidRDefault="00F95D70" w:rsidP="00F95D70">
      <w:pPr>
        <w:jc w:val="both"/>
      </w:pPr>
      <w:r>
        <w:t>- нотариально удостоверенного заявления Л</w:t>
      </w:r>
      <w:r w:rsidR="009079B4">
        <w:t>.</w:t>
      </w:r>
      <w:r>
        <w:t>Ю.А. о том, что она не сообщила адвокату о смерти Д</w:t>
      </w:r>
      <w:r w:rsidR="009079B4">
        <w:t>.</w:t>
      </w:r>
      <w:r>
        <w:t>С.П.</w:t>
      </w:r>
    </w:p>
    <w:p w14:paraId="2D9DD4C0" w14:textId="682B1212" w:rsidR="00196AB2" w:rsidRDefault="00196AB2" w:rsidP="00F95D70">
      <w:pPr>
        <w:jc w:val="both"/>
      </w:pPr>
      <w:r>
        <w:tab/>
        <w:t>В заседании Комиссии адвокат поддержала доводы, изложенные в письменных объяснениях, дополнительно сообщив, что В</w:t>
      </w:r>
      <w:r w:rsidR="009079B4">
        <w:t>.</w:t>
      </w:r>
      <w:r>
        <w:t>Г.П. не приводит доказательств доводов, содержащихся в его жалобе. Адвокат никогда не видела Д</w:t>
      </w:r>
      <w:r w:rsidR="009079B4">
        <w:t>.</w:t>
      </w:r>
      <w:r>
        <w:t>С.П., соглашение заключалось с Л</w:t>
      </w:r>
      <w:r w:rsidR="009079B4">
        <w:t>.</w:t>
      </w:r>
      <w:r>
        <w:t xml:space="preserve">, у которой была «генеральная» доверенность. </w:t>
      </w:r>
    </w:p>
    <w:p w14:paraId="1AF796A1" w14:textId="30121738" w:rsidR="00196AB2" w:rsidRDefault="00196AB2" w:rsidP="00F95D70">
      <w:pPr>
        <w:jc w:val="both"/>
      </w:pPr>
      <w:r>
        <w:tab/>
        <w:t>Представитель адвоката положительно охарактеризовала деятельность адвоката Б</w:t>
      </w:r>
      <w:r w:rsidR="009079B4">
        <w:t>.</w:t>
      </w:r>
      <w:r>
        <w:t>М.А., представила Комиссии грамоты адвоката Б</w:t>
      </w:r>
      <w:r w:rsidR="009079B4">
        <w:t>.</w:t>
      </w:r>
      <w:r>
        <w:t>М.А.</w:t>
      </w:r>
    </w:p>
    <w:p w14:paraId="275A5FE7" w14:textId="77777777" w:rsidR="00196AB2" w:rsidRDefault="00196AB2" w:rsidP="00F95D70">
      <w:pPr>
        <w:jc w:val="both"/>
      </w:pPr>
      <w:r>
        <w:tab/>
        <w:t>Рассмотрев доводы представления, заслушав адвоката и её представителя, изучив прилагаемые документы, Комиссия приходит к следующим выводам.</w:t>
      </w:r>
    </w:p>
    <w:p w14:paraId="511DEA59" w14:textId="5B06338E" w:rsidR="00196AB2" w:rsidRDefault="00196AB2" w:rsidP="00F95D70">
      <w:pPr>
        <w:jc w:val="both"/>
      </w:pPr>
      <w:r>
        <w:tab/>
      </w:r>
      <w:r w:rsidR="00DC5F3D">
        <w:t>Адвокат не отрицает фактических обстоятельств, изложенных в представлении, объясняя, что не знала о смерти своего доверителя, поскольку лицо, заключившее с ней соглашение – Л</w:t>
      </w:r>
      <w:r w:rsidR="009079B4">
        <w:t>.</w:t>
      </w:r>
      <w:r w:rsidR="00DC5F3D">
        <w:t>Ю.А. не сообщила ей об этом.</w:t>
      </w:r>
    </w:p>
    <w:p w14:paraId="03B4327A" w14:textId="77777777" w:rsidR="00DC5F3D" w:rsidRDefault="00DC5F3D" w:rsidP="00F95D70">
      <w:pPr>
        <w:jc w:val="both"/>
      </w:pPr>
      <w:r>
        <w:tab/>
        <w:t>Как указывается в</w:t>
      </w:r>
      <w:r w:rsidR="00EF14C1">
        <w:t xml:space="preserve"> п.</w:t>
      </w:r>
      <w:r>
        <w:t xml:space="preserve">12 Основных положений о роли адвокатов (приняты восьмым Конгрессом ООН по предупреждению преступлений в августе 1990 г. в Нью-Йорке), </w:t>
      </w:r>
      <w:r w:rsidR="00B16F24">
        <w:t>адвокаты должны поддерживать честь и достоинство своей профессии в качестве важных участников отправления правосудия. Ан</w:t>
      </w:r>
      <w:r w:rsidR="00EF14C1">
        <w:t>алогичная норма содержится в п.1 ст.</w:t>
      </w:r>
      <w:r w:rsidR="00B16F24">
        <w:t>4 КПЭА. Адвокат не должен сообщать суду заведомо недост</w:t>
      </w:r>
      <w:r w:rsidR="00EF14C1">
        <w:t>оверные или ложные сведения (п.</w:t>
      </w:r>
      <w:r w:rsidR="00B16F24">
        <w:t>4.4. Общего кодекса правил для адвокатов Европейского сообщества (принят 28.10.1988 г.)</w:t>
      </w:r>
      <w:r w:rsidR="00644807">
        <w:t>)</w:t>
      </w:r>
      <w:r w:rsidR="00B16F24">
        <w:t>.</w:t>
      </w:r>
    </w:p>
    <w:p w14:paraId="33011324" w14:textId="77777777" w:rsidR="00D21B35" w:rsidRDefault="00EF14C1" w:rsidP="00D21B35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D21B35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D21B35">
        <w:rPr>
          <w:szCs w:val="24"/>
        </w:rPr>
        <w:t>8 КПЭА</w:t>
      </w:r>
      <w:r w:rsidR="00D21B35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="00D21B35">
        <w:rPr>
          <w:szCs w:val="24"/>
        </w:rPr>
        <w:t xml:space="preserve"> Адвокат должен избегать действий, направленных к подрыву доверия к нему или к адвокатуре (п. 2 ст. 5 КПЭА).</w:t>
      </w:r>
    </w:p>
    <w:p w14:paraId="4B4814FC" w14:textId="77777777" w:rsidR="00D21B35" w:rsidRDefault="00D21B35" w:rsidP="00D21B35">
      <w:pPr>
        <w:ind w:firstLine="720"/>
        <w:jc w:val="both"/>
        <w:rPr>
          <w:szCs w:val="24"/>
        </w:rPr>
      </w:pPr>
      <w:r>
        <w:rPr>
          <w:szCs w:val="24"/>
        </w:rPr>
        <w:t>В рассматриваемой ситуации, когда юридическая помощь</w:t>
      </w:r>
      <w:r w:rsidR="00644807">
        <w:rPr>
          <w:szCs w:val="24"/>
        </w:rPr>
        <w:t xml:space="preserve"> оказывается третьему лицу, </w:t>
      </w:r>
      <w:r>
        <w:rPr>
          <w:szCs w:val="24"/>
        </w:rPr>
        <w:t xml:space="preserve">адвокат, действуя разумно и добросовестно, </w:t>
      </w:r>
      <w:r w:rsidR="00644807">
        <w:rPr>
          <w:szCs w:val="24"/>
        </w:rPr>
        <w:t>не может полагаться только на мнение представителя по доверенности, и должен предпринять все разумные меры по согласованию позиции с доверителем. Тем более недопустима ситуация, когда адвокат</w:t>
      </w:r>
      <w:r w:rsidR="00733773">
        <w:rPr>
          <w:szCs w:val="24"/>
        </w:rPr>
        <w:t>,</w:t>
      </w:r>
      <w:r w:rsidR="00644807">
        <w:rPr>
          <w:szCs w:val="24"/>
        </w:rPr>
        <w:t xml:space="preserve"> не зная о смерти своего доверителя, продолжает представлять его интересы, чем вводит суд в заблуждение. </w:t>
      </w:r>
    </w:p>
    <w:p w14:paraId="2759D746" w14:textId="77777777" w:rsidR="00644807" w:rsidRDefault="00644807" w:rsidP="00D21B35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 ФЗ «Об адвокатской деятельности и адво</w:t>
      </w:r>
      <w:r>
        <w:rPr>
          <w:szCs w:val="24"/>
        </w:rPr>
        <w:t>катуре в РФ», п. 1 ст. 8, п. 2 ст. 5 КПЭА.</w:t>
      </w:r>
    </w:p>
    <w:p w14:paraId="3CA45619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787C35E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E5EAF28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17292B6" w14:textId="77777777" w:rsidR="00EF14C1" w:rsidRDefault="00EF14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3730949" w14:textId="77777777" w:rsidR="00EF14C1" w:rsidRDefault="00EF14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1F382610" w14:textId="77777777" w:rsidR="001B4AC1" w:rsidRDefault="001B4AC1" w:rsidP="00EF14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ЗАКЛЮЧЕНИЕ:</w:t>
      </w:r>
    </w:p>
    <w:p w14:paraId="4819070F" w14:textId="77777777" w:rsidR="00EF14C1" w:rsidRPr="00EF14C1" w:rsidRDefault="00EF14C1" w:rsidP="00EF14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3309CB9" w14:textId="6E1F7417" w:rsidR="00733773" w:rsidRDefault="001B4AC1" w:rsidP="001B4AC1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733773">
        <w:rPr>
          <w:szCs w:val="24"/>
        </w:rPr>
        <w:t>Б</w:t>
      </w:r>
      <w:r w:rsidR="009079B4">
        <w:rPr>
          <w:szCs w:val="24"/>
        </w:rPr>
        <w:t>.</w:t>
      </w:r>
      <w:r w:rsidR="00733773">
        <w:rPr>
          <w:szCs w:val="24"/>
        </w:rPr>
        <w:t>М</w:t>
      </w:r>
      <w:r w:rsidR="009079B4">
        <w:rPr>
          <w:szCs w:val="24"/>
        </w:rPr>
        <w:t>.</w:t>
      </w:r>
      <w:r w:rsidR="00733773">
        <w:rPr>
          <w:szCs w:val="24"/>
        </w:rPr>
        <w:t>А</w:t>
      </w:r>
      <w:r w:rsidR="009079B4">
        <w:rPr>
          <w:szCs w:val="24"/>
        </w:rPr>
        <w:t xml:space="preserve">. </w:t>
      </w:r>
      <w:r w:rsidR="00733773">
        <w:rPr>
          <w:szCs w:val="24"/>
        </w:rPr>
        <w:t xml:space="preserve">нарушения </w:t>
      </w:r>
      <w:r w:rsidR="00EF14C1">
        <w:rPr>
          <w:szCs w:val="24"/>
        </w:rPr>
        <w:t>п.п.</w:t>
      </w:r>
      <w:r w:rsidR="00733773" w:rsidRPr="00543EEA">
        <w:rPr>
          <w:szCs w:val="24"/>
        </w:rPr>
        <w:t xml:space="preserve">1 </w:t>
      </w:r>
      <w:r w:rsidR="00EF14C1">
        <w:rPr>
          <w:szCs w:val="24"/>
        </w:rPr>
        <w:t>п.1 ст.</w:t>
      </w:r>
      <w:r w:rsidR="00733773" w:rsidRPr="00543EEA">
        <w:rPr>
          <w:szCs w:val="24"/>
        </w:rPr>
        <w:t>7 ФЗ «Об адвокатской деятельности и адво</w:t>
      </w:r>
      <w:r w:rsidR="00EF14C1">
        <w:rPr>
          <w:szCs w:val="24"/>
        </w:rPr>
        <w:t>катуре в РФ», п.1 ст.8, п.2 ст.</w:t>
      </w:r>
      <w:r w:rsidR="00733773">
        <w:rPr>
          <w:szCs w:val="24"/>
        </w:rPr>
        <w:t>5 Кодекса профессиональной этики адвоката, выразившегося в том, что адвокат совершала юридически значимые действия от имени умершего доверителя Д</w:t>
      </w:r>
      <w:r w:rsidR="009079B4">
        <w:rPr>
          <w:szCs w:val="24"/>
        </w:rPr>
        <w:t>.</w:t>
      </w:r>
      <w:r w:rsidR="00733773">
        <w:rPr>
          <w:szCs w:val="24"/>
        </w:rPr>
        <w:t>С.П., выступала в качестве её представителя в гражданском деле, рассматриваемом Судебной коллегией по гражданским делам М</w:t>
      </w:r>
      <w:r w:rsidR="009079B4">
        <w:rPr>
          <w:szCs w:val="24"/>
        </w:rPr>
        <w:t>.</w:t>
      </w:r>
      <w:r w:rsidR="00733773">
        <w:rPr>
          <w:szCs w:val="24"/>
        </w:rPr>
        <w:t xml:space="preserve"> городского суда.</w:t>
      </w:r>
    </w:p>
    <w:p w14:paraId="7AF9299D" w14:textId="77777777" w:rsidR="00733773" w:rsidRDefault="00733773" w:rsidP="001B4AC1">
      <w:pPr>
        <w:ind w:firstLine="708"/>
        <w:jc w:val="both"/>
        <w:rPr>
          <w:szCs w:val="24"/>
        </w:rPr>
      </w:pPr>
    </w:p>
    <w:p w14:paraId="43BE6605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7A5CB3A4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164950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AF1A" w14:textId="77777777" w:rsidR="00AC423B" w:rsidRDefault="00AC423B">
      <w:r>
        <w:separator/>
      </w:r>
    </w:p>
  </w:endnote>
  <w:endnote w:type="continuationSeparator" w:id="0">
    <w:p w14:paraId="6167150A" w14:textId="77777777" w:rsidR="00AC423B" w:rsidRDefault="00AC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6670" w14:textId="77777777" w:rsidR="00AC423B" w:rsidRDefault="00AC423B">
      <w:r>
        <w:separator/>
      </w:r>
    </w:p>
  </w:footnote>
  <w:footnote w:type="continuationSeparator" w:id="0">
    <w:p w14:paraId="578135AC" w14:textId="77777777" w:rsidR="00AC423B" w:rsidRDefault="00AC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F352" w14:textId="77777777" w:rsidR="0042711C" w:rsidRDefault="00D3295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F7C15">
      <w:rPr>
        <w:noProof/>
      </w:rPr>
      <w:t>1</w:t>
    </w:r>
    <w:r>
      <w:rPr>
        <w:noProof/>
      </w:rPr>
      <w:fldChar w:fldCharType="end"/>
    </w:r>
  </w:p>
  <w:p w14:paraId="19D8725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3D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96AB2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2B5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481B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919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60E2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44807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3773"/>
    <w:rsid w:val="007346B0"/>
    <w:rsid w:val="00736A9E"/>
    <w:rsid w:val="00736E5D"/>
    <w:rsid w:val="007431C0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079B4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23B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6F24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261C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2EC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1C1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21B35"/>
    <w:rsid w:val="00D3144E"/>
    <w:rsid w:val="00D321A9"/>
    <w:rsid w:val="00D3295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5F3D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4C1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5D7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60A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0CA39"/>
  <w15:docId w15:val="{0319F942-F65C-459C-B8BD-F1DCC4E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2021-03-01T15:06:00Z</cp:lastPrinted>
  <dcterms:created xsi:type="dcterms:W3CDTF">2021-03-01T13:14:00Z</dcterms:created>
  <dcterms:modified xsi:type="dcterms:W3CDTF">2022-03-23T14:35:00Z</dcterms:modified>
</cp:coreProperties>
</file>